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FA" w:rsidRPr="00B66F57" w:rsidRDefault="00176FFA" w:rsidP="00176F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76FFA" w:rsidRPr="00B66F57" w:rsidRDefault="00176FFA" w:rsidP="0017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76FFA" w:rsidRPr="00B66F57" w:rsidRDefault="00176FFA" w:rsidP="0017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176FFA" w:rsidRPr="00B66F57" w:rsidRDefault="00176FFA" w:rsidP="0017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176FFA" w:rsidRPr="00B66F57" w:rsidRDefault="00176FFA" w:rsidP="0017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 </w:t>
      </w:r>
      <w:r>
        <w:rPr>
          <w:rFonts w:ascii="Times New Roman" w:eastAsia="Times New Roman" w:hAnsi="Times New Roman" w:cs="Times New Roman"/>
          <w:sz w:val="24"/>
          <w:szCs w:val="24"/>
        </w:rPr>
        <w:t>011-4012/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>12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176FFA" w:rsidRPr="00B66F57" w:rsidRDefault="00950203" w:rsidP="0017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176FF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</w:t>
      </w:r>
      <w:r w:rsidR="00176FF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176FFA">
        <w:rPr>
          <w:rFonts w:ascii="Times New Roman" w:eastAsia="Times New Roman" w:hAnsi="Times New Roman" w:cs="Times New Roman"/>
          <w:sz w:val="24"/>
          <w:szCs w:val="24"/>
        </w:rPr>
        <w:t>3</w:t>
      </w:r>
      <w:r w:rsidR="00176FF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176FFA" w:rsidRPr="00B66F57" w:rsidRDefault="00176FFA" w:rsidP="0017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176FFA" w:rsidRPr="00B66F57" w:rsidRDefault="00176FFA" w:rsidP="0017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76FFA" w:rsidRDefault="00176FFA" w:rsidP="0017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201DE" w:rsidRPr="00B66F57" w:rsidRDefault="002201DE" w:rsidP="0017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76FFA" w:rsidRPr="00B66F57" w:rsidRDefault="00176FFA" w:rsidP="00176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76FFA" w:rsidRDefault="00176FFA" w:rsidP="0017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201DE" w:rsidRPr="00B66F57" w:rsidRDefault="002201DE" w:rsidP="0017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76FFA" w:rsidRPr="00B66F57" w:rsidRDefault="00176FFA" w:rsidP="00176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за просторно планирање, саобраћај, инфраструктуру и телекомуникације, </w:t>
      </w:r>
      <w:r w:rsidR="008F63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седници одржаној </w:t>
      </w:r>
      <w:r w:rsidR="00950203">
        <w:rPr>
          <w:rFonts w:ascii="Times New Roman" w:eastAsia="Times New Roman" w:hAnsi="Times New Roman" w:cs="Times New Roman"/>
          <w:sz w:val="24"/>
          <w:szCs w:val="24"/>
          <w:lang w:val="sr-Cyrl-CS"/>
        </w:rPr>
        <w:t>28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јануара 2013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размотрио </w:t>
      </w:r>
      <w:r w:rsidRPr="00B66F57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ПРЕДЛОГ ЗАКОНА 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ДРЖАВНОЈ ПРИПАДНОСТИ И УПИСУ ПЛОВИЛА</w:t>
      </w:r>
      <w:bookmarkStart w:id="0" w:name="_GoBack"/>
      <w:bookmarkEnd w:id="0"/>
      <w:r w:rsidR="00203D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појединостима,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поднела Влада.</w:t>
      </w:r>
    </w:p>
    <w:p w:rsidR="00176FFA" w:rsidRPr="00B66F57" w:rsidRDefault="00176FFA" w:rsidP="00176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76FFA" w:rsidRPr="00B66F57" w:rsidRDefault="00176FFA" w:rsidP="00176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176FFA" w:rsidRPr="00B66F57" w:rsidRDefault="00176FFA" w:rsidP="00176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76FFA" w:rsidRPr="00B66F57" w:rsidRDefault="00176FFA" w:rsidP="00176FF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И З В Е Ш Т А Ј</w:t>
      </w:r>
    </w:p>
    <w:p w:rsidR="00176FFA" w:rsidRPr="00B66F57" w:rsidRDefault="00176FFA" w:rsidP="0017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649C5" w:rsidRDefault="00176FFA" w:rsidP="00176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Предлог закона 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државној припадности и упису пловила.</w:t>
      </w:r>
      <w:r w:rsidR="009649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76FFA" w:rsidRPr="00176FFA" w:rsidRDefault="00176FFA" w:rsidP="00964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176FFA" w:rsidRPr="00D01240" w:rsidRDefault="00176FFA" w:rsidP="00D0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76FFA" w:rsidRPr="00B66F57" w:rsidRDefault="00176FFA" w:rsidP="00176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Одбор је одлучио</w:t>
      </w:r>
      <w:r w:rsidR="009502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предложи Народној скупштини да </w:t>
      </w:r>
      <w:r w:rsidRPr="00B66F5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прихвати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176FFA" w:rsidRPr="00B66F57" w:rsidRDefault="00176FFA" w:rsidP="00176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50203" w:rsidRDefault="00950203" w:rsidP="00950203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>на члан 13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су заједно поднеле народни посланици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Донка </w:t>
      </w:r>
      <w:r w:rsidR="000518D0">
        <w:rPr>
          <w:rFonts w:ascii="Times New Roman" w:hAnsi="Times New Roman" w:cs="Times New Roman"/>
          <w:sz w:val="24"/>
          <w:szCs w:val="24"/>
          <w:lang w:val="ru-RU"/>
        </w:rPr>
        <w:t>Бановић и Милица Војић Марковић, и</w:t>
      </w:r>
    </w:p>
    <w:p w:rsidR="000518D0" w:rsidRPr="00D01240" w:rsidRDefault="000518D0" w:rsidP="00D01240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>на члан 20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</w:t>
      </w:r>
      <w:r w:rsidRPr="009649C5">
        <w:rPr>
          <w:rFonts w:ascii="Times New Roman" w:hAnsi="Times New Roman" w:cs="Times New Roman"/>
          <w:sz w:val="24"/>
          <w:szCs w:val="24"/>
        </w:rPr>
        <w:t xml:space="preserve">je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поднел</w:t>
      </w:r>
      <w:r w:rsidRPr="009649C5">
        <w:rPr>
          <w:rFonts w:ascii="Times New Roman" w:hAnsi="Times New Roman" w:cs="Times New Roman"/>
          <w:sz w:val="24"/>
          <w:szCs w:val="24"/>
        </w:rPr>
        <w:t xml:space="preserve">a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народни послани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9649C5">
        <w:rPr>
          <w:rFonts w:ascii="Times New Roman" w:hAnsi="Times New Roman" w:cs="Times New Roman"/>
          <w:sz w:val="24"/>
          <w:szCs w:val="24"/>
        </w:rPr>
        <w:t xml:space="preserve">  </w:t>
      </w:r>
      <w:r w:rsidR="008F6379">
        <w:rPr>
          <w:rFonts w:ascii="Times New Roman" w:hAnsi="Times New Roman" w:cs="Times New Roman"/>
          <w:sz w:val="24"/>
          <w:szCs w:val="24"/>
          <w:lang w:val="ru-RU"/>
        </w:rPr>
        <w:t>Донка Бановић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76FFA" w:rsidRPr="00B66F57" w:rsidRDefault="00176FFA" w:rsidP="00176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76FFA" w:rsidRPr="009649C5" w:rsidRDefault="00176FFA" w:rsidP="00964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176FFA" w:rsidRPr="00E86808" w:rsidRDefault="00176FFA" w:rsidP="00176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76FFA" w:rsidRDefault="00176FFA" w:rsidP="00964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 одлучиода предложи Народној скупштини да </w:t>
      </w:r>
      <w:r w:rsidRPr="00B66F5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одбије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0518D0" w:rsidRPr="009649C5" w:rsidRDefault="000518D0" w:rsidP="0022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76FFA" w:rsidRPr="009649C5" w:rsidRDefault="00176FFA" w:rsidP="002201D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9C5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>на члан 3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су заједно поднеле народни посланици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Донка Бановић и Милица Војић Марковић;</w:t>
      </w:r>
    </w:p>
    <w:p w:rsidR="00176FFA" w:rsidRPr="009649C5" w:rsidRDefault="00176FFA" w:rsidP="002201D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>на члан 5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су заједно поднеле народни посланици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Донка Бановић и Милица Војић Марковић;</w:t>
      </w:r>
    </w:p>
    <w:p w:rsidR="00176FFA" w:rsidRPr="009649C5" w:rsidRDefault="00176FFA" w:rsidP="002201D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>на члан 12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су заједно поднеле народни посланици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Донка Бановић и Милица Војић Марковић;</w:t>
      </w:r>
    </w:p>
    <w:p w:rsidR="00176FFA" w:rsidRPr="009649C5" w:rsidRDefault="00176FFA" w:rsidP="002201D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>на члан 16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су заједно поднеле народни посланици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Донка Бановић и Милица Војић Марковић;</w:t>
      </w:r>
    </w:p>
    <w:p w:rsidR="00176FFA" w:rsidRPr="009649C5" w:rsidRDefault="00176FFA" w:rsidP="000518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49C5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>на члан 19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су заједно поднеле народни посланици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Донка Бановић и Милица Војић Марковић;</w:t>
      </w:r>
    </w:p>
    <w:p w:rsidR="00176FFA" w:rsidRPr="009649C5" w:rsidRDefault="00176FFA" w:rsidP="000518D0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9C5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</w:t>
      </w:r>
      <w:r w:rsidRPr="009649C5">
        <w:rPr>
          <w:rFonts w:ascii="Times New Roman" w:hAnsi="Times New Roman" w:cs="Times New Roman"/>
          <w:b/>
          <w:sz w:val="24"/>
          <w:szCs w:val="24"/>
          <w:lang w:val="sr-Cyrl-CS"/>
        </w:rPr>
        <w:t>наслов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852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изнад члана </w:t>
      </w:r>
      <w:r w:rsidRPr="0078523B">
        <w:rPr>
          <w:rFonts w:ascii="Times New Roman" w:hAnsi="Times New Roman" w:cs="Times New Roman"/>
          <w:b/>
          <w:sz w:val="24"/>
          <w:szCs w:val="24"/>
        </w:rPr>
        <w:t>20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је поднела народни посланик Милица Војић Марковић;</w:t>
      </w:r>
    </w:p>
    <w:p w:rsidR="00176FFA" w:rsidRPr="009649C5" w:rsidRDefault="00176FFA" w:rsidP="000518D0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>на члан 33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су заједно поднеле народни посланици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Донка Бановић и Милица Војић Марковић;</w:t>
      </w:r>
    </w:p>
    <w:p w:rsidR="00176FFA" w:rsidRPr="009649C5" w:rsidRDefault="00176FFA" w:rsidP="000518D0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>на члан 40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су заједно поднеле народни посланици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Донка Бановић и Милица Војић Марковић;</w:t>
      </w:r>
    </w:p>
    <w:p w:rsidR="00176FFA" w:rsidRPr="009649C5" w:rsidRDefault="00176FFA" w:rsidP="000518D0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>на члан 52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су заједно поднеле народни посланици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Донка Бановић и Милица Војић Марковић;</w:t>
      </w:r>
    </w:p>
    <w:p w:rsidR="00176FFA" w:rsidRPr="009649C5" w:rsidRDefault="00176FFA" w:rsidP="000518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>на члан 55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је поднео народни посланик Маријан Ристичевић;</w:t>
      </w:r>
    </w:p>
    <w:p w:rsidR="00176FFA" w:rsidRPr="009649C5" w:rsidRDefault="00176FFA" w:rsidP="000518D0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>на члан 62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су заједно поднеле народни посланици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Донка Бановић и Милица Војић Марковић;</w:t>
      </w:r>
    </w:p>
    <w:p w:rsidR="00176FFA" w:rsidRPr="009649C5" w:rsidRDefault="00176FFA" w:rsidP="000518D0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>на члан 65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су заједно поднеле народни посланици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Донка Бановић и Милица Војић Марковић;</w:t>
      </w:r>
    </w:p>
    <w:p w:rsidR="00176FFA" w:rsidRPr="009649C5" w:rsidRDefault="00176FFA" w:rsidP="000518D0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>на члан 100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су заједно поднеле народни посланици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Донка Бановић и Милица Војић Марковић;</w:t>
      </w:r>
    </w:p>
    <w:p w:rsidR="00176FFA" w:rsidRPr="009649C5" w:rsidRDefault="00176FFA" w:rsidP="000518D0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>на члан 125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су заједно поднеле народни посланици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Донка Бановић и Милица Војић Марковић;</w:t>
      </w:r>
    </w:p>
    <w:p w:rsidR="00176FFA" w:rsidRPr="009649C5" w:rsidRDefault="00176FFA" w:rsidP="000518D0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>на члан 137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су заједно поднеле народни посланици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Донка Бановић и Милица Војић Марковић;</w:t>
      </w:r>
    </w:p>
    <w:p w:rsidR="00176FFA" w:rsidRPr="009649C5" w:rsidRDefault="00176FFA" w:rsidP="000518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>на члан 144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су заједно поднеле народни посланици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Донка Бановић и Милица Војић Марковић, и </w:t>
      </w:r>
    </w:p>
    <w:p w:rsidR="00176FFA" w:rsidRPr="009649C5" w:rsidRDefault="00176FFA" w:rsidP="000518D0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- </w:t>
      </w:r>
      <w:r w:rsidRPr="009649C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на члан 185</w:t>
      </w:r>
      <w:r w:rsidRPr="009649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који је поднео народни посланик Маријан Ристичевић.</w:t>
      </w:r>
    </w:p>
    <w:p w:rsidR="00176FFA" w:rsidRDefault="00176FFA" w:rsidP="00051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76FFA" w:rsidRPr="00B66F57" w:rsidRDefault="00176FFA" w:rsidP="00176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известиоца Одбора на седници Народне скупшти</w:t>
      </w:r>
      <w:r w:rsidR="006B22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 одређен је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Дејан Раденковић, председник Одбора.</w:t>
      </w:r>
    </w:p>
    <w:p w:rsidR="00176FFA" w:rsidRPr="00B66F57" w:rsidRDefault="00176FFA" w:rsidP="0017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01240" w:rsidRDefault="00D01240" w:rsidP="00176FFA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01240" w:rsidRDefault="00D01240" w:rsidP="00176FFA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76FFA" w:rsidRPr="00B66F57" w:rsidRDefault="00176FFA" w:rsidP="00176FFA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  <w:r w:rsidR="009649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</w:t>
      </w:r>
    </w:p>
    <w:p w:rsidR="00176FFA" w:rsidRPr="00B66F57" w:rsidRDefault="00176FFA" w:rsidP="00D01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F4849" w:rsidRPr="009649C5" w:rsidRDefault="00176FFA" w:rsidP="009649C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</w:t>
      </w:r>
      <w:r w:rsidR="009649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Дејан Раденковић</w:t>
      </w:r>
    </w:p>
    <w:sectPr w:rsidR="003F4849" w:rsidRPr="009649C5" w:rsidSect="009649C5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F36" w:rsidRDefault="00915F36" w:rsidP="009649C5">
      <w:pPr>
        <w:spacing w:after="0" w:line="240" w:lineRule="auto"/>
      </w:pPr>
      <w:r>
        <w:separator/>
      </w:r>
    </w:p>
  </w:endnote>
  <w:endnote w:type="continuationSeparator" w:id="0">
    <w:p w:rsidR="00915F36" w:rsidRDefault="00915F36" w:rsidP="0096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F36" w:rsidRDefault="00915F36" w:rsidP="009649C5">
      <w:pPr>
        <w:spacing w:after="0" w:line="240" w:lineRule="auto"/>
      </w:pPr>
      <w:r>
        <w:separator/>
      </w:r>
    </w:p>
  </w:footnote>
  <w:footnote w:type="continuationSeparator" w:id="0">
    <w:p w:rsidR="00915F36" w:rsidRDefault="00915F36" w:rsidP="0096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1769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649C5" w:rsidRDefault="009649C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C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49C5" w:rsidRDefault="009649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0A"/>
    <w:rsid w:val="000518D0"/>
    <w:rsid w:val="001335C5"/>
    <w:rsid w:val="00176FFA"/>
    <w:rsid w:val="001E7BD9"/>
    <w:rsid w:val="00203DC3"/>
    <w:rsid w:val="002201DE"/>
    <w:rsid w:val="00241C4B"/>
    <w:rsid w:val="00312CF8"/>
    <w:rsid w:val="003F4849"/>
    <w:rsid w:val="00404166"/>
    <w:rsid w:val="004E600A"/>
    <w:rsid w:val="006B2262"/>
    <w:rsid w:val="0078523B"/>
    <w:rsid w:val="008F6379"/>
    <w:rsid w:val="00915F36"/>
    <w:rsid w:val="00950203"/>
    <w:rsid w:val="009649C5"/>
    <w:rsid w:val="00985170"/>
    <w:rsid w:val="00A44037"/>
    <w:rsid w:val="00AE1AEE"/>
    <w:rsid w:val="00B072D9"/>
    <w:rsid w:val="00B9095C"/>
    <w:rsid w:val="00BF07CF"/>
    <w:rsid w:val="00D01240"/>
    <w:rsid w:val="00E86808"/>
    <w:rsid w:val="00EC1380"/>
    <w:rsid w:val="00F7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9C5"/>
  </w:style>
  <w:style w:type="paragraph" w:styleId="Footer">
    <w:name w:val="footer"/>
    <w:basedOn w:val="Normal"/>
    <w:link w:val="FooterChar"/>
    <w:uiPriority w:val="99"/>
    <w:unhideWhenUsed/>
    <w:rsid w:val="00964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9C5"/>
  </w:style>
  <w:style w:type="paragraph" w:styleId="NoSpacing">
    <w:name w:val="No Spacing"/>
    <w:uiPriority w:val="1"/>
    <w:qFormat/>
    <w:rsid w:val="009649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9C5"/>
  </w:style>
  <w:style w:type="paragraph" w:styleId="Footer">
    <w:name w:val="footer"/>
    <w:basedOn w:val="Normal"/>
    <w:link w:val="FooterChar"/>
    <w:uiPriority w:val="99"/>
    <w:unhideWhenUsed/>
    <w:rsid w:val="00964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9C5"/>
  </w:style>
  <w:style w:type="paragraph" w:styleId="NoSpacing">
    <w:name w:val="No Spacing"/>
    <w:uiPriority w:val="1"/>
    <w:qFormat/>
    <w:rsid w:val="009649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83DC2-339F-4B5F-B195-69A77286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23</cp:revision>
  <cp:lastPrinted>2013-01-25T15:52:00Z</cp:lastPrinted>
  <dcterms:created xsi:type="dcterms:W3CDTF">2013-01-24T13:04:00Z</dcterms:created>
  <dcterms:modified xsi:type="dcterms:W3CDTF">2013-01-25T15:53:00Z</dcterms:modified>
</cp:coreProperties>
</file>